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Calibri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ind w:firstLine="5640" w:firstLineChars="2350"/>
        <w:rPr>
          <w:rFonts w:ascii="宋体"/>
          <w:b/>
          <w:bCs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hint="eastAsia" w:ascii="宋体" w:hAnsi="宋体"/>
          <w:sz w:val="24"/>
          <w:u w:val="single"/>
        </w:rPr>
        <w:t xml:space="preserve">                </w:t>
      </w:r>
    </w:p>
    <w:p>
      <w:pPr>
        <w:jc w:val="left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rPr>
          <w:rFonts w:ascii="黑体" w:eastAsia="黑体"/>
          <w:color w:val="000000"/>
          <w:sz w:val="48"/>
          <w:szCs w:val="22"/>
        </w:rPr>
      </w:pPr>
      <w:r>
        <w:rPr>
          <w:rFonts w:hint="eastAsia" w:ascii="黑体" w:eastAsia="黑体"/>
          <w:color w:val="000000"/>
          <w:sz w:val="48"/>
          <w:szCs w:val="22"/>
        </w:rPr>
        <w:t>浙江万里学院</w:t>
      </w:r>
    </w:p>
    <w:p>
      <w:pPr>
        <w:jc w:val="center"/>
        <w:rPr>
          <w:rFonts w:ascii="黑体" w:eastAsia="黑体"/>
          <w:color w:val="000000"/>
          <w:sz w:val="48"/>
          <w:szCs w:val="22"/>
        </w:rPr>
      </w:pPr>
      <w:r>
        <w:rPr>
          <w:rFonts w:hint="eastAsia" w:ascii="黑体" w:eastAsia="黑体"/>
          <w:color w:val="000000"/>
          <w:sz w:val="48"/>
          <w:szCs w:val="22"/>
        </w:rPr>
        <w:t>研究生示范课程建设</w:t>
      </w:r>
    </w:p>
    <w:p>
      <w:pPr>
        <w:jc w:val="center"/>
        <w:rPr>
          <w:rFonts w:ascii="黑体" w:eastAsia="黑体"/>
          <w:b/>
          <w:color w:val="000000"/>
          <w:sz w:val="48"/>
          <w:szCs w:val="22"/>
        </w:rPr>
      </w:pPr>
      <w:r>
        <w:rPr>
          <w:rFonts w:hint="eastAsia" w:ascii="黑体" w:eastAsia="黑体"/>
          <w:color w:val="000000"/>
          <w:sz w:val="48"/>
          <w:szCs w:val="22"/>
        </w:rPr>
        <w:t>验 收 表</w:t>
      </w:r>
    </w:p>
    <w:p>
      <w:pPr>
        <w:spacing w:line="640" w:lineRule="exact"/>
        <w:ind w:firstLine="1318" w:firstLineChars="471"/>
        <w:rPr>
          <w:rFonts w:eastAsia="黑体"/>
          <w:color w:val="000000"/>
          <w:sz w:val="28"/>
        </w:rPr>
      </w:pPr>
    </w:p>
    <w:p>
      <w:pPr>
        <w:spacing w:line="640" w:lineRule="exact"/>
        <w:ind w:firstLine="1318" w:firstLineChars="471"/>
        <w:rPr>
          <w:rFonts w:eastAsia="黑体"/>
          <w:color w:val="000000"/>
          <w:sz w:val="28"/>
        </w:rPr>
      </w:pPr>
    </w:p>
    <w:p>
      <w:pPr>
        <w:spacing w:line="640" w:lineRule="exact"/>
        <w:ind w:firstLine="1318" w:firstLineChars="471"/>
        <w:rPr>
          <w:rFonts w:eastAsia="黑体"/>
          <w:color w:val="000000"/>
          <w:sz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rPr>
                <w:rFonts w:ascii="宋体" w:hAnsi="宋体"/>
                <w:color w:val="000000"/>
                <w:spacing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rPr>
                <w:rFonts w:ascii="宋体" w:hAnsi="宋体"/>
                <w:color w:val="000000"/>
                <w:spacing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课程类型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spacing w:line="600" w:lineRule="exact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课程学习方式：</w:t>
            </w:r>
            <w:r>
              <w:rPr>
                <w:rFonts w:eastAsia="黑体"/>
                <w:color w:val="000000"/>
                <w:sz w:val="24"/>
              </w:rPr>
              <w:t xml:space="preserve">□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完全在线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 xml:space="preserve">□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线上线下结合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 xml:space="preserve">□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完全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线下</w:t>
            </w:r>
          </w:p>
          <w:p>
            <w:pPr>
              <w:rPr>
                <w:rFonts w:ascii="宋体" w:hAnsi="宋体"/>
                <w:color w:val="000000"/>
                <w:spacing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课程负责人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tabs>
                <w:tab w:val="left" w:pos="2933"/>
                <w:tab w:val="left" w:pos="3003"/>
              </w:tabs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所属单位</w:t>
            </w: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tabs>
                <w:tab w:val="left" w:pos="2933"/>
                <w:tab w:val="left" w:pos="3003"/>
              </w:tabs>
              <w:rPr>
                <w:rFonts w:ascii="宋体" w:hAnsi="宋体"/>
                <w:color w:val="000000"/>
                <w:spacing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</w:rPr>
              <w:t>填报日期</w:t>
            </w:r>
            <w:r>
              <w:rPr>
                <w:rFonts w:hint="eastAsia" w:ascii="宋体" w:hAnsi="宋体"/>
                <w:color w:val="000000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33" w:type="dxa"/>
            <w:vAlign w:val="center"/>
          </w:tcPr>
          <w:p>
            <w:pPr>
              <w:rPr>
                <w:rFonts w:ascii="宋体" w:hAnsi="宋体"/>
                <w:color w:val="000000"/>
                <w:spacing w:val="80"/>
                <w:sz w:val="28"/>
                <w:szCs w:val="28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jc w:val="center"/>
        <w:rPr>
          <w:rFonts w:ascii="楷体_GB2312" w:eastAsia="楷体_GB2312"/>
          <w:color w:val="000000"/>
          <w:sz w:val="30"/>
        </w:rPr>
      </w:pPr>
      <w:r>
        <w:rPr>
          <w:rFonts w:ascii="楷体_GB2312" w:eastAsia="楷体_GB2312"/>
          <w:color w:val="000000"/>
          <w:sz w:val="30"/>
        </w:rPr>
        <w:t>浙江万里学院研究生处制</w:t>
      </w:r>
    </w:p>
    <w:p>
      <w:pPr>
        <w:snapToGrid w:val="0"/>
        <w:spacing w:line="240" w:lineRule="atLeast"/>
        <w:ind w:firstLine="539"/>
        <w:jc w:val="center"/>
        <w:rPr>
          <w:rFonts w:ascii="楷体_GB2312" w:eastAsia="楷体_GB2312"/>
          <w:color w:val="000000"/>
          <w:sz w:val="30"/>
        </w:rPr>
      </w:pPr>
      <w:r>
        <w:rPr>
          <w:rFonts w:ascii="楷体_GB2312" w:eastAsia="楷体_GB2312"/>
          <w:color w:val="000000"/>
          <w:sz w:val="30"/>
        </w:rPr>
        <w:t>二</w:t>
      </w:r>
      <w:r>
        <w:rPr>
          <w:rFonts w:hint="eastAsia" w:ascii="楷体_GB2312" w:eastAsia="楷体_GB2312"/>
          <w:color w:val="000000"/>
          <w:sz w:val="30"/>
        </w:rPr>
        <w:t>〇</w:t>
      </w:r>
      <w:r>
        <w:rPr>
          <w:rFonts w:ascii="楷体_GB2312" w:eastAsia="楷体_GB2312"/>
          <w:color w:val="000000"/>
          <w:sz w:val="30"/>
        </w:rPr>
        <w:t>二</w:t>
      </w:r>
      <w:r>
        <w:rPr>
          <w:rFonts w:hint="eastAsia" w:ascii="楷体_GB2312" w:eastAsia="楷体_GB2312"/>
          <w:color w:val="000000"/>
          <w:sz w:val="30"/>
        </w:rPr>
        <w:t>三</w:t>
      </w:r>
      <w:r>
        <w:rPr>
          <w:rFonts w:ascii="楷体_GB2312" w:eastAsia="楷体_GB2312"/>
          <w:color w:val="000000"/>
          <w:sz w:val="30"/>
        </w:rPr>
        <w:t>年</w:t>
      </w:r>
      <w:r>
        <w:rPr>
          <w:rFonts w:hint="eastAsia" w:ascii="楷体_GB2312" w:eastAsia="楷体_GB2312"/>
          <w:color w:val="000000"/>
          <w:sz w:val="30"/>
        </w:rPr>
        <w:t>六</w:t>
      </w:r>
      <w:r>
        <w:rPr>
          <w:rFonts w:ascii="楷体_GB2312" w:eastAsia="楷体_GB2312"/>
          <w:color w:val="000000"/>
          <w:sz w:val="30"/>
        </w:rPr>
        <w:t>月</w:t>
      </w:r>
    </w:p>
    <w:p>
      <w:pPr>
        <w:spacing w:line="540" w:lineRule="exact"/>
        <w:jc w:val="center"/>
        <w:rPr>
          <w:rFonts w:ascii="仿宋_GB2312" w:eastAsia="楷体_GB2312"/>
          <w:color w:val="000000"/>
          <w:sz w:val="30"/>
        </w:rPr>
      </w:pPr>
      <w:r>
        <w:rPr>
          <w:rFonts w:ascii="仿宋_GB2312" w:eastAsia="楷体_GB2312"/>
          <w:color w:val="000000"/>
          <w:sz w:val="30"/>
        </w:rPr>
        <w:br w:type="page"/>
      </w:r>
    </w:p>
    <w:p>
      <w:pPr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一.课程建设情况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.建设期内</w:t>
            </w:r>
            <w:r>
              <w:rPr>
                <w:rFonts w:hint="eastAsia"/>
                <w:color w:val="000000"/>
              </w:rPr>
              <w:t>课程建设情况（可加页）</w:t>
            </w: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ind w:firstLine="437"/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目标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Cs w:val="21"/>
              </w:rPr>
              <w:t>完成情况（对照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val="en-US" w:eastAsia="zh-CN"/>
              </w:rPr>
              <w:t>附件1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Cs w:val="21"/>
              </w:rPr>
              <w:t>中的结题要求填写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val="en-US" w:eastAsia="zh-CN"/>
              </w:rPr>
              <w:t>并提供支撑材料，附后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Cs w:val="21"/>
              </w:rPr>
              <w:t>）</w:t>
            </w: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rFonts w:hint="eastAsia"/>
                <w:color w:val="000000"/>
              </w:rPr>
            </w:pPr>
          </w:p>
          <w:p>
            <w:pPr>
              <w:ind w:firstLine="435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3.经费使用情况</w:t>
            </w: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rFonts w:hint="eastAsia"/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ind w:firstLine="435"/>
              <w:rPr>
                <w:color w:val="000000"/>
              </w:rPr>
            </w:pPr>
          </w:p>
          <w:p>
            <w:pPr>
              <w:rPr>
                <w:rFonts w:hint="eastAsia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r>
        <w:rPr>
          <w:rFonts w:hint="eastAsia" w:ascii="宋体" w:hAnsi="宋体"/>
          <w:b/>
          <w:color w:val="000000"/>
          <w:sz w:val="28"/>
        </w:rPr>
        <w:t>二.验收评审意见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3" w:hRule="atLeast"/>
          <w:jc w:val="center"/>
        </w:trPr>
        <w:tc>
          <w:tcPr>
            <w:tcW w:w="8640" w:type="dxa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单位（部门）意见：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单位（部门）分管领导签字（盖章）：</w:t>
            </w: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4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研究生处意见：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分管领导签字（盖章）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701" w:right="1701" w:bottom="1701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5ODE0YTIyMTJhMjM5MzgyYjk5ODdmOTAxMDZiMjIifQ=="/>
  </w:docVars>
  <w:rsids>
    <w:rsidRoot w:val="00172A27"/>
    <w:rsid w:val="000716BA"/>
    <w:rsid w:val="00084AC6"/>
    <w:rsid w:val="000C5C10"/>
    <w:rsid w:val="00115850"/>
    <w:rsid w:val="00137C76"/>
    <w:rsid w:val="00157CA1"/>
    <w:rsid w:val="00172A27"/>
    <w:rsid w:val="001763CC"/>
    <w:rsid w:val="001A6669"/>
    <w:rsid w:val="001F40EC"/>
    <w:rsid w:val="002474E6"/>
    <w:rsid w:val="00273039"/>
    <w:rsid w:val="002916D8"/>
    <w:rsid w:val="002B3B5A"/>
    <w:rsid w:val="002B782B"/>
    <w:rsid w:val="002D571E"/>
    <w:rsid w:val="00310552"/>
    <w:rsid w:val="003505BC"/>
    <w:rsid w:val="00350873"/>
    <w:rsid w:val="003527E1"/>
    <w:rsid w:val="003649C1"/>
    <w:rsid w:val="00370276"/>
    <w:rsid w:val="00382207"/>
    <w:rsid w:val="003E12A5"/>
    <w:rsid w:val="003E7E00"/>
    <w:rsid w:val="00427E9C"/>
    <w:rsid w:val="0046001C"/>
    <w:rsid w:val="00492079"/>
    <w:rsid w:val="00497323"/>
    <w:rsid w:val="004B3D1B"/>
    <w:rsid w:val="00520CAA"/>
    <w:rsid w:val="00531105"/>
    <w:rsid w:val="0054070C"/>
    <w:rsid w:val="00585602"/>
    <w:rsid w:val="00623AA9"/>
    <w:rsid w:val="006324D3"/>
    <w:rsid w:val="00654271"/>
    <w:rsid w:val="00691982"/>
    <w:rsid w:val="00694C02"/>
    <w:rsid w:val="006D315C"/>
    <w:rsid w:val="006D7F93"/>
    <w:rsid w:val="006E2544"/>
    <w:rsid w:val="00700328"/>
    <w:rsid w:val="0070591E"/>
    <w:rsid w:val="00756EC7"/>
    <w:rsid w:val="007907A5"/>
    <w:rsid w:val="007C3356"/>
    <w:rsid w:val="007F032B"/>
    <w:rsid w:val="007F42E3"/>
    <w:rsid w:val="00803396"/>
    <w:rsid w:val="0081735C"/>
    <w:rsid w:val="00824019"/>
    <w:rsid w:val="0086134C"/>
    <w:rsid w:val="00894318"/>
    <w:rsid w:val="008B3EA6"/>
    <w:rsid w:val="008B4A7C"/>
    <w:rsid w:val="008E5C5C"/>
    <w:rsid w:val="00904DF8"/>
    <w:rsid w:val="0093195B"/>
    <w:rsid w:val="00943955"/>
    <w:rsid w:val="00962D18"/>
    <w:rsid w:val="009E7CED"/>
    <w:rsid w:val="00A07EC1"/>
    <w:rsid w:val="00A144D9"/>
    <w:rsid w:val="00A315A1"/>
    <w:rsid w:val="00A7018B"/>
    <w:rsid w:val="00AB0A36"/>
    <w:rsid w:val="00AB4ACB"/>
    <w:rsid w:val="00AD33AA"/>
    <w:rsid w:val="00AE4409"/>
    <w:rsid w:val="00B35BD8"/>
    <w:rsid w:val="00B5778C"/>
    <w:rsid w:val="00BA31A8"/>
    <w:rsid w:val="00BB177A"/>
    <w:rsid w:val="00BB39B6"/>
    <w:rsid w:val="00BC4A37"/>
    <w:rsid w:val="00C310FB"/>
    <w:rsid w:val="00C65800"/>
    <w:rsid w:val="00C72D58"/>
    <w:rsid w:val="00CB7662"/>
    <w:rsid w:val="00CF5BE7"/>
    <w:rsid w:val="00D93317"/>
    <w:rsid w:val="00D94EC1"/>
    <w:rsid w:val="00DB04F7"/>
    <w:rsid w:val="00DC5D62"/>
    <w:rsid w:val="00DD0ED7"/>
    <w:rsid w:val="00DE2640"/>
    <w:rsid w:val="00E103EB"/>
    <w:rsid w:val="00E50AAC"/>
    <w:rsid w:val="00E610F9"/>
    <w:rsid w:val="00E73C37"/>
    <w:rsid w:val="00E95C10"/>
    <w:rsid w:val="00EB6454"/>
    <w:rsid w:val="00EC1332"/>
    <w:rsid w:val="00ED0222"/>
    <w:rsid w:val="00ED2370"/>
    <w:rsid w:val="00F11E8D"/>
    <w:rsid w:val="00F53759"/>
    <w:rsid w:val="00F6763B"/>
    <w:rsid w:val="00FA6446"/>
    <w:rsid w:val="00FC7CB2"/>
    <w:rsid w:val="03C97408"/>
    <w:rsid w:val="04285A50"/>
    <w:rsid w:val="099E54D4"/>
    <w:rsid w:val="237B397D"/>
    <w:rsid w:val="325F6B55"/>
    <w:rsid w:val="48A3559B"/>
    <w:rsid w:val="735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80" w:lineRule="atLeast"/>
    </w:pPr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ind w:left="720"/>
    </w:pPr>
    <w:rPr>
      <w:sz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440" w:lineRule="exact"/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240</Words>
  <Characters>246</Characters>
  <Lines>4</Lines>
  <Paragraphs>1</Paragraphs>
  <TotalTime>0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2023-06-28T12:08:00Z</dcterms:created>
  <dc:creator>NBCC</dc:creator>
  <cp:lastModifiedBy>RECALLULU</cp:lastModifiedBy>
  <cp:lastPrinted>2023-06-29T01:18:00Z</cp:lastPrinted>
  <dcterms:modified xsi:type="dcterms:W3CDTF">2023-06-29T06:58:50Z</dcterms:modified>
  <dc:title>慕课建设项目申报表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7F3B49CD72DB44628F3F1B08B5A957BE</vt:lpwstr>
  </property>
</Properties>
</file>